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0E8A0E" w14:textId="52360D47" w:rsidR="00C526CE" w:rsidRDefault="00C526CE" w:rsidP="005300B6">
      <w:pPr>
        <w:spacing w:line="480" w:lineRule="auto"/>
        <w:jc w:val="center"/>
        <w:rPr>
          <w:rFonts w:ascii="Times" w:hAnsi="Times"/>
        </w:rPr>
      </w:pPr>
      <w:r w:rsidRPr="00C526CE">
        <w:rPr>
          <w:rFonts w:ascii="Times" w:hAnsi="Times"/>
        </w:rPr>
        <w:t>Works Cited</w:t>
      </w:r>
    </w:p>
    <w:p w14:paraId="7EA848D6" w14:textId="11F18F94" w:rsidR="008D6BA1" w:rsidRPr="00C526CE" w:rsidRDefault="008D6BA1" w:rsidP="00C526CE">
      <w:pPr>
        <w:spacing w:line="480" w:lineRule="auto"/>
        <w:rPr>
          <w:rFonts w:ascii="Times" w:hAnsi="Times"/>
        </w:rPr>
      </w:pPr>
      <w:r>
        <w:rPr>
          <w:rFonts w:ascii="Times" w:hAnsi="Times"/>
        </w:rPr>
        <w:t>Scarborough, H. S. (2001). Connecting early language and literacy to later reading (dis)abilities:</w:t>
      </w:r>
      <w:r>
        <w:rPr>
          <w:rFonts w:ascii="Times" w:hAnsi="Times"/>
        </w:rPr>
        <w:tab/>
        <w:t xml:space="preserve">Evidence, theory, and practice. In S. Neuman &amp; D. Dickinson (Eds.), </w:t>
      </w:r>
      <w:r w:rsidRPr="008D6BA1">
        <w:rPr>
          <w:rFonts w:ascii="Times" w:hAnsi="Times"/>
          <w:i/>
          <w:iCs/>
        </w:rPr>
        <w:t>Handbook for</w:t>
      </w:r>
      <w:r w:rsidRPr="008D6BA1">
        <w:rPr>
          <w:rFonts w:ascii="Times" w:hAnsi="Times"/>
          <w:i/>
          <w:iCs/>
        </w:rPr>
        <w:tab/>
        <w:t xml:space="preserve">research in early literacy </w:t>
      </w:r>
      <w:r>
        <w:rPr>
          <w:rFonts w:ascii="Times" w:hAnsi="Times"/>
        </w:rPr>
        <w:t xml:space="preserve">(pp. 97-110). New York, NY: Guilford Press. </w:t>
      </w:r>
    </w:p>
    <w:p w14:paraId="16E54BF1" w14:textId="77777777" w:rsidR="004E12B7" w:rsidRDefault="004E12B7" w:rsidP="004E12B7">
      <w:pPr>
        <w:spacing w:line="480" w:lineRule="auto"/>
        <w:ind w:left="720" w:hanging="720"/>
        <w:rPr>
          <w:rFonts w:ascii="Times New Roman" w:eastAsia="Times New Roman" w:hAnsi="Times New Roman" w:cs="Times New Roman"/>
        </w:rPr>
      </w:pPr>
      <w:r w:rsidRPr="005300B6">
        <w:rPr>
          <w:rFonts w:ascii="Times New Roman" w:eastAsia="Times New Roman" w:hAnsi="Times New Roman" w:cs="Times New Roman"/>
        </w:rPr>
        <w:t>UO Center for Applied Second Language Studies</w:t>
      </w:r>
      <w:r>
        <w:rPr>
          <w:rFonts w:ascii="Times New Roman" w:eastAsia="Times New Roman" w:hAnsi="Times New Roman" w:cs="Times New Roman"/>
        </w:rPr>
        <w:t xml:space="preserve">. (2020, April 6). Creating a word map [Video]. YouTube. </w:t>
      </w:r>
      <w:hyperlink r:id="rId4" w:history="1">
        <w:r w:rsidRPr="0070202D">
          <w:rPr>
            <w:rStyle w:val="Hyperlink"/>
            <w:rFonts w:ascii="Times New Roman" w:eastAsia="Times New Roman" w:hAnsi="Times New Roman" w:cs="Times New Roman"/>
          </w:rPr>
          <w:t>https://www.youtube.com/watch?v=FLEd4Uft_9U</w:t>
        </w:r>
      </w:hyperlink>
    </w:p>
    <w:p w14:paraId="085A2F25" w14:textId="684766E6" w:rsidR="00C526CE" w:rsidRDefault="00C526CE" w:rsidP="00C526CE">
      <w:pPr>
        <w:spacing w:line="480" w:lineRule="auto"/>
        <w:rPr>
          <w:rFonts w:ascii="Times" w:eastAsia="Times New Roman" w:hAnsi="Times" w:cs="Times New Roman"/>
          <w:color w:val="000000"/>
          <w:shd w:val="clear" w:color="auto" w:fill="FFFFFF"/>
        </w:rPr>
      </w:pPr>
      <w:proofErr w:type="spellStart"/>
      <w:r w:rsidRPr="00C526CE">
        <w:rPr>
          <w:rFonts w:ascii="Times" w:eastAsia="Times New Roman" w:hAnsi="Times" w:cs="Times New Roman"/>
          <w:color w:val="000000"/>
          <w:shd w:val="clear" w:color="auto" w:fill="FFFFFF"/>
        </w:rPr>
        <w:t>Vacca</w:t>
      </w:r>
      <w:proofErr w:type="spellEnd"/>
      <w:r w:rsidRPr="00C526CE">
        <w:rPr>
          <w:rFonts w:ascii="Times" w:eastAsia="Times New Roman" w:hAnsi="Times" w:cs="Times New Roman"/>
          <w:color w:val="000000"/>
          <w:shd w:val="clear" w:color="auto" w:fill="FFFFFF"/>
        </w:rPr>
        <w:t>, R. T., Vacca, J. A. L., &amp; Mraz, M</w:t>
      </w:r>
      <w:proofErr w:type="gramStart"/>
      <w:r w:rsidRPr="00C526CE">
        <w:rPr>
          <w:rFonts w:ascii="Times" w:eastAsia="Times New Roman" w:hAnsi="Times" w:cs="Times New Roman"/>
          <w:color w:val="000000"/>
          <w:shd w:val="clear" w:color="auto" w:fill="FFFFFF"/>
        </w:rPr>
        <w:t>.</w:t>
      </w:r>
      <w:r w:rsidRPr="00C526CE">
        <w:rPr>
          <w:rFonts w:ascii="Times" w:eastAsia="Times New Roman" w:hAnsi="Times" w:cs="Times New Roman"/>
          <w:color w:val="000000"/>
          <w:bdr w:val="none" w:sz="0" w:space="0" w:color="auto" w:frame="1"/>
          <w:shd w:val="clear" w:color="auto" w:fill="FFFFFF"/>
        </w:rPr>
        <w:t>  </w:t>
      </w:r>
      <w:proofErr w:type="gramEnd"/>
      <w:r w:rsidRPr="00C526CE">
        <w:rPr>
          <w:rFonts w:ascii="Times" w:eastAsia="Times New Roman" w:hAnsi="Times" w:cs="Times New Roman"/>
          <w:color w:val="000000"/>
          <w:shd w:val="clear" w:color="auto" w:fill="FFFFFF"/>
        </w:rPr>
        <w:t>(2014).</w:t>
      </w:r>
      <w:r w:rsidRPr="00C526CE">
        <w:rPr>
          <w:rFonts w:ascii="Times" w:eastAsia="Times New Roman" w:hAnsi="Times" w:cs="Times New Roman"/>
          <w:color w:val="000000"/>
          <w:bdr w:val="none" w:sz="0" w:space="0" w:color="auto" w:frame="1"/>
          <w:shd w:val="clear" w:color="auto" w:fill="FFFFFF"/>
        </w:rPr>
        <w:t>  </w:t>
      </w:r>
      <w:r w:rsidRPr="00C526CE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Content area reading:</w:t>
      </w:r>
      <w:r w:rsidRPr="00C526CE">
        <w:rPr>
          <w:rFonts w:ascii="Times" w:eastAsia="Times New Roman" w:hAnsi="Times" w:cs="Times New Roman"/>
          <w:i/>
          <w:iCs/>
          <w:color w:val="000000"/>
          <w:bdr w:val="none" w:sz="0" w:space="0" w:color="auto" w:frame="1"/>
          <w:shd w:val="clear" w:color="auto" w:fill="FFFFFF"/>
        </w:rPr>
        <w:t>  </w:t>
      </w:r>
      <w:r w:rsidRPr="00C526CE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Literacy and learnin</w:t>
      </w:r>
      <w:r w:rsidR="00FF306F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g</w:t>
      </w:r>
      <w:r w:rsidR="008D6BA1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ab/>
      </w:r>
      <w:r w:rsidRPr="00C526CE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acros</w:t>
      </w:r>
      <w:bookmarkStart w:id="0" w:name="_GoBack"/>
      <w:bookmarkEnd w:id="0"/>
      <w:r w:rsidRPr="00C526CE">
        <w:rPr>
          <w:rFonts w:ascii="Times" w:eastAsia="Times New Roman" w:hAnsi="Times" w:cs="Times New Roman"/>
          <w:i/>
          <w:iCs/>
          <w:color w:val="000000"/>
          <w:shd w:val="clear" w:color="auto" w:fill="FFFFFF"/>
        </w:rPr>
        <w:t>s the curriculum </w:t>
      </w:r>
      <w:r w:rsidRPr="00C526CE">
        <w:rPr>
          <w:rFonts w:ascii="Times" w:eastAsia="Times New Roman" w:hAnsi="Times" w:cs="Times New Roman"/>
          <w:color w:val="000000"/>
          <w:shd w:val="clear" w:color="auto" w:fill="FFFFFF"/>
        </w:rPr>
        <w:t>(11</w:t>
      </w:r>
      <w:r w:rsidRPr="00C526CE">
        <w:rPr>
          <w:rFonts w:ascii="Times" w:eastAsia="Times New Roman" w:hAnsi="Times" w:cs="Times New Roman"/>
          <w:color w:val="000000"/>
          <w:shd w:val="clear" w:color="auto" w:fill="FFFFFF"/>
          <w:vertAlign w:val="superscript"/>
        </w:rPr>
        <w:t>th</w:t>
      </w:r>
      <w:r w:rsidRPr="00C526CE">
        <w:rPr>
          <w:rFonts w:ascii="Times" w:eastAsia="Times New Roman" w:hAnsi="Times" w:cs="Times New Roman"/>
          <w:color w:val="000000"/>
          <w:shd w:val="clear" w:color="auto" w:fill="FFFFFF"/>
        </w:rPr>
        <w:t> ed.).</w:t>
      </w:r>
      <w:r w:rsidRPr="00C526CE">
        <w:rPr>
          <w:rFonts w:ascii="Times" w:eastAsia="Times New Roman" w:hAnsi="Times" w:cs="Times New Roman"/>
          <w:color w:val="000000"/>
          <w:bdr w:val="none" w:sz="0" w:space="0" w:color="auto" w:frame="1"/>
          <w:shd w:val="clear" w:color="auto" w:fill="FFFFFF"/>
        </w:rPr>
        <w:t>  </w:t>
      </w:r>
      <w:r w:rsidRPr="00C526CE">
        <w:rPr>
          <w:rFonts w:ascii="Times" w:eastAsia="Times New Roman" w:hAnsi="Times" w:cs="Times New Roman"/>
          <w:color w:val="000000"/>
          <w:shd w:val="clear" w:color="auto" w:fill="FFFFFF"/>
        </w:rPr>
        <w:t>Upper Saddle River:</w:t>
      </w:r>
      <w:r w:rsidRPr="00C526CE">
        <w:rPr>
          <w:rFonts w:ascii="Times" w:eastAsia="Times New Roman" w:hAnsi="Times" w:cs="Times New Roman"/>
          <w:color w:val="000000"/>
          <w:bdr w:val="none" w:sz="0" w:space="0" w:color="auto" w:frame="1"/>
          <w:shd w:val="clear" w:color="auto" w:fill="FFFFFF"/>
        </w:rPr>
        <w:t>  </w:t>
      </w:r>
      <w:r w:rsidRPr="00C526CE">
        <w:rPr>
          <w:rFonts w:ascii="Times" w:eastAsia="Times New Roman" w:hAnsi="Times" w:cs="Times New Roman"/>
          <w:color w:val="000000"/>
          <w:shd w:val="clear" w:color="auto" w:fill="FFFFFF"/>
        </w:rPr>
        <w:t>Pearson. </w:t>
      </w:r>
    </w:p>
    <w:p w14:paraId="0F9FB775" w14:textId="13416CAF" w:rsidR="004E12B7" w:rsidRDefault="004E12B7" w:rsidP="005300B6">
      <w:pPr>
        <w:spacing w:line="480" w:lineRule="auto"/>
        <w:ind w:left="720" w:hanging="720"/>
        <w:rPr>
          <w:rFonts w:ascii="Times New Roman" w:eastAsia="Times New Roman" w:hAnsi="Times New Roman" w:cs="Times New Roman"/>
        </w:rPr>
      </w:pPr>
    </w:p>
    <w:p w14:paraId="4FF31EA2" w14:textId="08DE38C9" w:rsidR="004E12B7" w:rsidRPr="005300B6" w:rsidRDefault="004E12B7" w:rsidP="005300B6">
      <w:pPr>
        <w:spacing w:line="480" w:lineRule="auto"/>
        <w:ind w:left="720" w:hanging="720"/>
        <w:rPr>
          <w:rFonts w:ascii="Times New Roman" w:eastAsia="Times New Roman" w:hAnsi="Times New Roman" w:cs="Times New Roman"/>
        </w:rPr>
      </w:pPr>
      <w:hyperlink r:id="rId5" w:history="1">
        <w:r w:rsidRPr="0070202D">
          <w:rPr>
            <w:rStyle w:val="Hyperlink"/>
            <w:rFonts w:ascii="Times New Roman" w:eastAsia="Times New Roman" w:hAnsi="Times New Roman" w:cs="Times New Roman"/>
          </w:rPr>
          <w:t>https://www.youtube.com/watch?v=FLEd4Uft_9U</w:t>
        </w:r>
      </w:hyperlink>
      <w:r>
        <w:rPr>
          <w:rFonts w:ascii="Times New Roman" w:eastAsia="Times New Roman" w:hAnsi="Times New Roman" w:cs="Times New Roman"/>
        </w:rPr>
        <w:t xml:space="preserve"> --- this video can be linked up on the website (</w:t>
      </w:r>
      <w:proofErr w:type="gramStart"/>
      <w:r>
        <w:rPr>
          <w:rFonts w:ascii="Times New Roman" w:eastAsia="Times New Roman" w:hAnsi="Times New Roman" w:cs="Times New Roman"/>
        </w:rPr>
        <w:t>it’s</w:t>
      </w:r>
      <w:proofErr w:type="gramEnd"/>
      <w:r>
        <w:rPr>
          <w:rFonts w:ascii="Times New Roman" w:eastAsia="Times New Roman" w:hAnsi="Times New Roman" w:cs="Times New Roman"/>
        </w:rPr>
        <w:t xml:space="preserve"> from the second citation in the above list)</w:t>
      </w:r>
    </w:p>
    <w:p w14:paraId="5AB1BDFB" w14:textId="77777777" w:rsidR="00C526CE" w:rsidRPr="00C526CE" w:rsidRDefault="00C526CE">
      <w:pPr>
        <w:rPr>
          <w:rFonts w:ascii="Aharoni" w:hAnsi="Aharoni" w:cs="Aharoni"/>
        </w:rPr>
      </w:pPr>
    </w:p>
    <w:sectPr w:rsidR="00C526CE" w:rsidRPr="00C52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haroni">
    <w:altName w:val="Segoe UI Semibold"/>
    <w:charset w:val="B1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6CE"/>
    <w:rsid w:val="000C6AA6"/>
    <w:rsid w:val="004E12B7"/>
    <w:rsid w:val="005300B6"/>
    <w:rsid w:val="0068100E"/>
    <w:rsid w:val="008D6BA1"/>
    <w:rsid w:val="00C526CE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69083"/>
  <w15:chartTrackingRefBased/>
  <w15:docId w15:val="{726D6F33-CFB2-7844-825C-1ACB9287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300B6"/>
    <w:rPr>
      <w:i/>
      <w:iCs/>
    </w:rPr>
  </w:style>
  <w:style w:type="character" w:styleId="Hyperlink">
    <w:name w:val="Hyperlink"/>
    <w:basedOn w:val="DefaultParagraphFont"/>
    <w:uiPriority w:val="99"/>
    <w:unhideWhenUsed/>
    <w:rsid w:val="00530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LEd4Uft_9U" TargetMode="External"/><Relationship Id="rId4" Type="http://schemas.openxmlformats.org/officeDocument/2006/relationships/hyperlink" Target="https://www.youtube.com/watch?v=FLEd4Uft_9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Sollom, Elizabeth</dc:creator>
  <cp:keywords/>
  <dc:description/>
  <cp:lastModifiedBy>Dr. Megan Reister</cp:lastModifiedBy>
  <cp:revision>3</cp:revision>
  <dcterms:created xsi:type="dcterms:W3CDTF">2021-12-12T02:20:00Z</dcterms:created>
  <dcterms:modified xsi:type="dcterms:W3CDTF">2021-12-12T02:24:00Z</dcterms:modified>
</cp:coreProperties>
</file>